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D1" w:rsidRDefault="0006435A">
      <w:pPr>
        <w:pStyle w:val="Standard"/>
        <w:ind w:left="-1416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                            Утверждаю:</w:t>
      </w:r>
    </w:p>
    <w:p w:rsidR="00F656D1" w:rsidRDefault="0006435A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Директор ______ Елисеева Т.Н</w:t>
      </w: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  <w:jc w:val="center"/>
        <w:rPr>
          <w:sz w:val="44"/>
          <w:szCs w:val="44"/>
        </w:rPr>
      </w:pPr>
    </w:p>
    <w:p w:rsidR="00F656D1" w:rsidRDefault="00F656D1">
      <w:pPr>
        <w:pStyle w:val="Standard"/>
        <w:jc w:val="center"/>
        <w:rPr>
          <w:sz w:val="44"/>
          <w:szCs w:val="44"/>
        </w:rPr>
      </w:pPr>
    </w:p>
    <w:p w:rsidR="00F656D1" w:rsidRDefault="00F656D1">
      <w:pPr>
        <w:pStyle w:val="Standard"/>
        <w:jc w:val="center"/>
        <w:rPr>
          <w:sz w:val="44"/>
          <w:szCs w:val="44"/>
        </w:rPr>
      </w:pPr>
    </w:p>
    <w:p w:rsidR="00F656D1" w:rsidRDefault="00F656D1">
      <w:pPr>
        <w:pStyle w:val="Standard"/>
        <w:jc w:val="center"/>
        <w:rPr>
          <w:sz w:val="44"/>
          <w:szCs w:val="44"/>
        </w:rPr>
      </w:pPr>
    </w:p>
    <w:p w:rsidR="00F656D1" w:rsidRDefault="00F656D1">
      <w:pPr>
        <w:pStyle w:val="Standard"/>
        <w:jc w:val="center"/>
        <w:rPr>
          <w:sz w:val="44"/>
          <w:szCs w:val="44"/>
        </w:rPr>
      </w:pPr>
    </w:p>
    <w:p w:rsidR="00F656D1" w:rsidRDefault="00F656D1">
      <w:pPr>
        <w:pStyle w:val="Standard"/>
        <w:jc w:val="center"/>
        <w:rPr>
          <w:sz w:val="44"/>
          <w:szCs w:val="44"/>
        </w:rPr>
      </w:pPr>
    </w:p>
    <w:p w:rsidR="00F656D1" w:rsidRDefault="00F656D1">
      <w:pPr>
        <w:pStyle w:val="Standard"/>
        <w:jc w:val="center"/>
        <w:rPr>
          <w:sz w:val="44"/>
          <w:szCs w:val="44"/>
        </w:rPr>
      </w:pPr>
    </w:p>
    <w:p w:rsidR="00F656D1" w:rsidRDefault="00F656D1">
      <w:pPr>
        <w:pStyle w:val="Standard"/>
        <w:jc w:val="center"/>
        <w:rPr>
          <w:sz w:val="44"/>
          <w:szCs w:val="44"/>
        </w:rPr>
      </w:pPr>
    </w:p>
    <w:p w:rsidR="00F656D1" w:rsidRDefault="00F656D1">
      <w:pPr>
        <w:pStyle w:val="Standard"/>
        <w:jc w:val="center"/>
        <w:rPr>
          <w:sz w:val="44"/>
          <w:szCs w:val="44"/>
        </w:rPr>
      </w:pPr>
    </w:p>
    <w:p w:rsidR="00F656D1" w:rsidRDefault="00F656D1">
      <w:pPr>
        <w:pStyle w:val="Standard"/>
        <w:jc w:val="center"/>
        <w:rPr>
          <w:sz w:val="44"/>
          <w:szCs w:val="44"/>
        </w:rPr>
      </w:pPr>
    </w:p>
    <w:p w:rsidR="00F656D1" w:rsidRDefault="0006435A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План</w:t>
      </w:r>
    </w:p>
    <w:p w:rsidR="00F656D1" w:rsidRDefault="0006435A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ШДОО «Пламя»</w:t>
      </w:r>
    </w:p>
    <w:p w:rsidR="00F656D1" w:rsidRDefault="0006435A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2015 – 2016 учебный год</w:t>
      </w: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p w:rsidR="00F656D1" w:rsidRDefault="00F656D1">
      <w:pPr>
        <w:pStyle w:val="Standard"/>
      </w:pPr>
    </w:p>
    <w:tbl>
      <w:tblPr>
        <w:tblW w:w="11235" w:type="dxa"/>
        <w:tblInd w:w="-1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4079"/>
        <w:gridCol w:w="1425"/>
        <w:gridCol w:w="1788"/>
        <w:gridCol w:w="2010"/>
      </w:tblGrid>
      <w:tr w:rsidR="00F656D1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Направле-ние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Участ-ники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  <w:p w:rsidR="00F656D1" w:rsidRDefault="00F656D1">
            <w:pPr>
              <w:pStyle w:val="Standard"/>
              <w:jc w:val="both"/>
              <w:rPr>
                <w:sz w:val="36"/>
                <w:szCs w:val="36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Ответст-венные</w:t>
            </w:r>
          </w:p>
        </w:tc>
      </w:tr>
      <w:tr w:rsidR="00F656D1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Правовое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Месячник правовых знаний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 «Пост прав ребенка»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Заседание правового клуба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Областной детский Референдум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Смотр- конкурс правовых уголков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Участие в работе </w:t>
            </w:r>
            <w:r>
              <w:rPr>
                <w:sz w:val="32"/>
                <w:szCs w:val="32"/>
              </w:rPr>
              <w:t>городской детской правовой палаты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6-11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6-11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6-11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 кл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теч. года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теч. года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лидеров    </w:t>
            </w: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 ст.вожатая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</w:tc>
      </w:tr>
      <w:tr w:rsidR="00F656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Информационно-</w:t>
            </w: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творческое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Конкурс </w:t>
            </w:r>
            <w:r>
              <w:rPr>
                <w:sz w:val="32"/>
                <w:szCs w:val="32"/>
              </w:rPr>
              <w:t>рисунков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Конкурс  отрядных уголков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плакатов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творческих работ, посвященный году литературы</w:t>
            </w: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Городской конкурс школьных пресс-центров </w:t>
            </w:r>
            <w:r>
              <w:rPr>
                <w:sz w:val="32"/>
                <w:szCs w:val="32"/>
              </w:rPr>
              <w:lastRenderedPageBreak/>
              <w:t>«Ступени»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работе городского клуба журналистов</w:t>
            </w: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пресс-центров  «</w:t>
            </w:r>
            <w:r>
              <w:rPr>
                <w:sz w:val="32"/>
                <w:szCs w:val="32"/>
                <w:lang w:val="en-US"/>
              </w:rPr>
              <w:t xml:space="preserve">PRO </w:t>
            </w:r>
            <w:r>
              <w:rPr>
                <w:sz w:val="32"/>
                <w:szCs w:val="32"/>
              </w:rPr>
              <w:t>движение»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Интернет-конкурс «Лучшая страничка детской общественной организации»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видеороликов</w:t>
            </w: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  <w:lang w:val="en-US"/>
              </w:rPr>
              <w:t xml:space="preserve"># </w:t>
            </w:r>
            <w:r>
              <w:rPr>
                <w:sz w:val="32"/>
                <w:szCs w:val="32"/>
              </w:rPr>
              <w:t>Я-Федерация»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творческих работ «Язык и культура- это код нации»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изобразительного искусства и художественно-прикладного  творчества</w:t>
            </w: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«Открытая </w:t>
            </w:r>
            <w:r>
              <w:rPr>
                <w:sz w:val="32"/>
                <w:szCs w:val="32"/>
              </w:rPr>
              <w:t>страна детства»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творческих работ «Космос: вчера, сегодня, завтра...»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компьютерных презентаций «За родину, добро и справедливость!»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игровых программ и проектов «Шаг вперед!»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5-8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5-11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школьный пресс-центр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пресс-центр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В теч. года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Сент.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 теч. года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до 01.01.16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Сент.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 теч. года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март</w:t>
            </w: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до 20 октября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до 1марта 2016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до 31 марта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до 31 марта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до 31 марта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до 31 марта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до 31 марта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Пинаева Т.В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Погодина Л.И</w:t>
            </w: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Журкина А.В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Лохова А.А</w:t>
            </w: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Бурцева</w:t>
            </w: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Погодина Л.И.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Погодина Л.И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</w:tc>
      </w:tr>
      <w:tr w:rsidR="00F656D1">
        <w:tblPrEx>
          <w:tblCellMar>
            <w:top w:w="0" w:type="dxa"/>
            <w:bottom w:w="0" w:type="dxa"/>
          </w:tblCellMar>
        </w:tblPrEx>
        <w:trPr>
          <w:trHeight w:val="606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Спортивно-</w:t>
            </w: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оздоровительное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Туристический слет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Кросс наций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Первенство по шахматам среди </w:t>
            </w:r>
            <w:r>
              <w:rPr>
                <w:sz w:val="32"/>
                <w:szCs w:val="32"/>
              </w:rPr>
              <w:t>ШДОО города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Лыжня России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Конкурс « Самый здоровый класс- отряд»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Флешмоб, посвященный Всемирному дню отказа от курения.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Сент.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Сент.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Ноябрь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Февраль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</w:t>
            </w: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теч.года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май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 А.Б</w:t>
            </w: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Рылеев </w:t>
            </w:r>
            <w:r>
              <w:rPr>
                <w:sz w:val="28"/>
                <w:szCs w:val="28"/>
              </w:rPr>
              <w:t>П.Н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Нижегородов В.Ф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 А.Б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Кл.руковод.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</w:tc>
      </w:tr>
      <w:tr w:rsidR="00F656D1">
        <w:tblPrEx>
          <w:tblCellMar>
            <w:top w:w="0" w:type="dxa"/>
            <w:bottom w:w="0" w:type="dxa"/>
          </w:tblCellMar>
        </w:tblPrEx>
        <w:trPr>
          <w:trHeight w:val="3075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Росток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Посвящение в СМИДовцы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Подвижные игры на переменах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«Рыженькая осень»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Новогодний праздник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Работа мастерской Деда Мороза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1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1-4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1-4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1-4 кл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1-4 кл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Октябрь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 теч. года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Октябрь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Декабрь</w:t>
            </w:r>
          </w:p>
          <w:p w:rsidR="00F656D1" w:rsidRDefault="00F656D1">
            <w:pPr>
              <w:pStyle w:val="Standard"/>
              <w:rPr>
                <w:color w:val="000000"/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Декабрь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Сарычева О.Ю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Сарычева О.Ю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Сарычева О.Ю</w:t>
            </w: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Сарычева О.Ю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Сарычева </w:t>
            </w:r>
            <w:r>
              <w:rPr>
                <w:sz w:val="28"/>
                <w:szCs w:val="28"/>
              </w:rPr>
              <w:lastRenderedPageBreak/>
              <w:t>О.Ю</w:t>
            </w:r>
          </w:p>
        </w:tc>
      </w:tr>
    </w:tbl>
    <w:p w:rsidR="00F656D1" w:rsidRDefault="00F656D1">
      <w:pPr>
        <w:pStyle w:val="Standard"/>
        <w:rPr>
          <w:sz w:val="32"/>
          <w:szCs w:val="32"/>
        </w:rPr>
      </w:pPr>
    </w:p>
    <w:tbl>
      <w:tblPr>
        <w:tblW w:w="11055" w:type="dxa"/>
        <w:tblInd w:w="-1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5354"/>
        <w:gridCol w:w="1140"/>
        <w:gridCol w:w="1995"/>
        <w:gridCol w:w="1306"/>
      </w:tblGrid>
      <w:tr w:rsidR="00F656D1">
        <w:tblPrEx>
          <w:tblCellMar>
            <w:top w:w="0" w:type="dxa"/>
            <w:bottom w:w="0" w:type="dxa"/>
          </w:tblCellMar>
        </w:tblPrEx>
        <w:trPr>
          <w:trHeight w:val="2677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Лидер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Слет актива детских общественных  организаций «Я и мой город»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Заседание совета лидеров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Торжественное посвящение в </w:t>
            </w:r>
            <w:r>
              <w:rPr>
                <w:sz w:val="32"/>
                <w:szCs w:val="32"/>
              </w:rPr>
              <w:t>юниоры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Смотр- конкурс «Мозаика»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Единый День открытых дверей в ШДОО «Пламя»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Деловая игра «Выборы»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«Лидер 21 века»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работе городского Совета лидеров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теч. года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теч. года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</w:tc>
      </w:tr>
      <w:tr w:rsidR="00F656D1">
        <w:tblPrEx>
          <w:tblCellMar>
            <w:top w:w="0" w:type="dxa"/>
            <w:bottom w:w="0" w:type="dxa"/>
          </w:tblCellMar>
        </w:tblPrEx>
        <w:trPr>
          <w:trHeight w:val="5940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Патриотическое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«Обелиск»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Вахта Памяти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Месячник оборонно- массовой и спортивной работы (по отдельному плану)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 «Георгиевская ленточка»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Операция «Рассвет»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Велопробег активистов детских общественных организаций «Наследники великой Победы»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исследовательских работ «Юность России»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Интернактивный конкурс «Моя страна»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Октябрь, апрель, май,февр.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1 декабря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23 ноября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Зеньчкович О.П</w:t>
            </w: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Зенькович О.П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</w:tc>
      </w:tr>
      <w:tr w:rsidR="00F656D1">
        <w:tblPrEx>
          <w:tblCellMar>
            <w:top w:w="0" w:type="dxa"/>
            <w:bottom w:w="0" w:type="dxa"/>
          </w:tblCellMar>
        </w:tblPrEx>
        <w:trPr>
          <w:trHeight w:val="2677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Экологическое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Операция «Школьный двор»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Экологический форум Земли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«Мы за чистый город!»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социально-экологической рекламы «Город завтра»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Сентябрь-октябрь</w:t>
            </w: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апрель-май</w:t>
            </w: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 30 </w:t>
            </w: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Зеньковчич</w:t>
            </w: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Селькова</w:t>
            </w: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</w:t>
            </w: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</w:tc>
      </w:tr>
      <w:tr w:rsidR="00F656D1">
        <w:tblPrEx>
          <w:tblCellMar>
            <w:top w:w="0" w:type="dxa"/>
            <w:bottom w:w="0" w:type="dxa"/>
          </w:tblCellMar>
        </w:tblPrEx>
        <w:trPr>
          <w:trHeight w:val="4710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Милосердие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пожилого человека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Праздничная программа «Чтобы старость была в радость»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«Чужих детей не бывает»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Операция «Забота»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Весенняя неделя добра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Конкурс добровольческих проектов «Моя </w:t>
            </w:r>
            <w:r>
              <w:rPr>
                <w:sz w:val="32"/>
                <w:szCs w:val="32"/>
              </w:rPr>
              <w:t>инициатива»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 кл</w:t>
            </w: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октября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Август, сентябрь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теч. года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20 марта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Сарычева  О.Ю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Бельчикова</w:t>
            </w: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0643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А.А</w:t>
            </w: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  <w:p w:rsidR="00F656D1" w:rsidRDefault="00F656D1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F656D1" w:rsidRDefault="00F656D1">
      <w:pPr>
        <w:pStyle w:val="Standard"/>
      </w:pPr>
    </w:p>
    <w:p w:rsidR="00F656D1" w:rsidRDefault="00F656D1">
      <w:pPr>
        <w:pStyle w:val="Standard"/>
      </w:pPr>
    </w:p>
    <w:tbl>
      <w:tblPr>
        <w:tblW w:w="11070" w:type="dxa"/>
        <w:tblInd w:w="-13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3657"/>
        <w:gridCol w:w="1284"/>
        <w:gridCol w:w="2444"/>
        <w:gridCol w:w="2206"/>
      </w:tblGrid>
      <w:tr w:rsidR="00F656D1">
        <w:tblPrEx>
          <w:tblCellMar>
            <w:top w:w="0" w:type="dxa"/>
            <w:bottom w:w="0" w:type="dxa"/>
          </w:tblCellMar>
        </w:tblPrEx>
        <w:trPr>
          <w:trHeight w:val="5518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Досуговое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«Закружила волшебная осень»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Новогодний </w:t>
            </w:r>
            <w:r>
              <w:rPr>
                <w:sz w:val="32"/>
                <w:szCs w:val="32"/>
              </w:rPr>
              <w:t>костюмированный бал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Молодежная тусовка «Стартинейджер»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Отборочные игры команд КВН ШДОО «Молодое поколение за!»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«Мисс очарование»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Декабрь  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F656D1">
            <w:pPr>
              <w:pStyle w:val="Standard"/>
              <w:rPr>
                <w:sz w:val="32"/>
                <w:szCs w:val="32"/>
              </w:rPr>
            </w:pPr>
          </w:p>
          <w:p w:rsidR="00F656D1" w:rsidRDefault="0006435A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Лохова А.А</w:t>
            </w:r>
          </w:p>
        </w:tc>
      </w:tr>
    </w:tbl>
    <w:p w:rsidR="00F656D1" w:rsidRDefault="00F656D1">
      <w:pPr>
        <w:pStyle w:val="Standard"/>
      </w:pPr>
    </w:p>
    <w:p w:rsidR="00F656D1" w:rsidRDefault="00F656D1">
      <w:pPr>
        <w:pStyle w:val="Standard"/>
      </w:pPr>
    </w:p>
    <w:sectPr w:rsidR="00F656D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435A">
      <w:r>
        <w:separator/>
      </w:r>
    </w:p>
  </w:endnote>
  <w:endnote w:type="continuationSeparator" w:id="0">
    <w:p w:rsidR="00000000" w:rsidRDefault="0006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435A">
      <w:r>
        <w:rPr>
          <w:color w:val="000000"/>
        </w:rPr>
        <w:separator/>
      </w:r>
    </w:p>
  </w:footnote>
  <w:footnote w:type="continuationSeparator" w:id="0">
    <w:p w:rsidR="00000000" w:rsidRDefault="0006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56D1"/>
    <w:rsid w:val="0006435A"/>
    <w:rsid w:val="00F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 я</dc:creator>
  <cp:lastModifiedBy>Лора</cp:lastModifiedBy>
  <cp:revision>2</cp:revision>
  <cp:lastPrinted>2015-09-11T13:31:00Z</cp:lastPrinted>
  <dcterms:created xsi:type="dcterms:W3CDTF">2015-12-14T10:11:00Z</dcterms:created>
  <dcterms:modified xsi:type="dcterms:W3CDTF">2015-12-14T10:11:00Z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BEST_XP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